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E441" w14:textId="77777777" w:rsidR="007F21C4" w:rsidRDefault="007F21C4" w:rsidP="007F21C4">
      <w:pPr>
        <w:pStyle w:val="Nagwek3"/>
        <w:spacing w:before="0" w:after="0"/>
        <w:ind w:left="142"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1FD8372C" wp14:editId="7C352747">
            <wp:extent cx="1359228" cy="1013877"/>
            <wp:effectExtent l="0" t="0" r="0" b="0"/>
            <wp:docPr id="523268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81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629" cy="10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                                                                           </w:t>
      </w:r>
    </w:p>
    <w:p w14:paraId="2074AAD9" w14:textId="7ED1F152" w:rsidR="00BB3A8E" w:rsidRPr="00A738A7" w:rsidRDefault="00BB3A8E" w:rsidP="007F21C4">
      <w:pPr>
        <w:pStyle w:val="Nagwek3"/>
        <w:spacing w:before="0" w:after="0"/>
        <w:ind w:left="6379" w:firstLine="6"/>
        <w:rPr>
          <w:b w:val="0"/>
          <w:sz w:val="18"/>
          <w:szCs w:val="18"/>
        </w:rPr>
      </w:pPr>
      <w:r w:rsidRPr="00A738A7">
        <w:rPr>
          <w:b w:val="0"/>
          <w:sz w:val="18"/>
          <w:szCs w:val="18"/>
        </w:rPr>
        <w:t>Załącznik nr 1</w:t>
      </w:r>
    </w:p>
    <w:p w14:paraId="36CAF9EF" w14:textId="71095B88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227385">
        <w:rPr>
          <w:rFonts w:ascii="Cambria" w:hAnsi="Cambria"/>
          <w:sz w:val="18"/>
          <w:szCs w:val="18"/>
        </w:rPr>
        <w:t>60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1197F673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4DCF">
        <w:rPr>
          <w:rFonts w:ascii="Cambria" w:hAnsi="Cambria"/>
          <w:sz w:val="18"/>
          <w:szCs w:val="18"/>
        </w:rPr>
        <w:t>0</w:t>
      </w:r>
      <w:r w:rsidR="00227385">
        <w:rPr>
          <w:rFonts w:ascii="Cambria" w:hAnsi="Cambria"/>
          <w:sz w:val="18"/>
          <w:szCs w:val="18"/>
        </w:rPr>
        <w:t>7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</w:t>
      </w:r>
      <w:r w:rsidR="00227385">
        <w:rPr>
          <w:rFonts w:ascii="Cambria" w:hAnsi="Cambria"/>
          <w:sz w:val="18"/>
          <w:szCs w:val="18"/>
        </w:rPr>
        <w:t>8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6EB22C8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4B1F26CA" w14:textId="17C0970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z zakresu pielęgniarstwa w </w:t>
      </w:r>
      <w:r w:rsidR="005A4DCF">
        <w:rPr>
          <w:rFonts w:ascii="Cambria" w:hAnsi="Cambria"/>
          <w:b/>
          <w:bCs/>
          <w:sz w:val="20"/>
          <w:szCs w:val="20"/>
        </w:rPr>
        <w:t xml:space="preserve"> </w:t>
      </w:r>
      <w:r w:rsidR="00227385">
        <w:rPr>
          <w:rFonts w:ascii="Cambria" w:hAnsi="Cambria"/>
          <w:b/>
          <w:bCs/>
          <w:sz w:val="20"/>
          <w:szCs w:val="20"/>
        </w:rPr>
        <w:t>jednostkach Spółki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1A6896D9" w14:textId="169BC51D" w:rsidR="00BB3A8E" w:rsidRPr="00A109C3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16"/>
          <w:szCs w:val="16"/>
        </w:rPr>
      </w:pPr>
      <w:r w:rsidRPr="00A738A7">
        <w:rPr>
          <w:rFonts w:ascii="Cambria" w:hAnsi="Cambria"/>
          <w:sz w:val="20"/>
          <w:szCs w:val="20"/>
        </w:rPr>
        <w:t xml:space="preserve">Przedmiotem konkursu ofert jest udzielanie świadczeń zdrowotnych z zakresu </w:t>
      </w:r>
      <w:r>
        <w:rPr>
          <w:rFonts w:ascii="Cambria" w:hAnsi="Cambria"/>
          <w:sz w:val="20"/>
          <w:szCs w:val="20"/>
        </w:rPr>
        <w:t xml:space="preserve">pielęgniarstwa                  </w:t>
      </w:r>
      <w:r w:rsidR="00DC5A47">
        <w:rPr>
          <w:rFonts w:ascii="Cambria" w:eastAsia="Calibri" w:hAnsi="Cambria" w:cstheme="minorHAnsi"/>
          <w:sz w:val="20"/>
        </w:rPr>
        <w:t>w jednostkach Spółki</w:t>
      </w:r>
      <w:r w:rsidR="002627F3">
        <w:rPr>
          <w:rFonts w:ascii="Cambria" w:eastAsia="Calibri" w:hAnsi="Cambria" w:cstheme="minorHAnsi"/>
          <w:sz w:val="20"/>
        </w:rPr>
        <w:t>: Specjalistycznym Szpitalu Chorób Płuc w Rościszowie oraz</w:t>
      </w:r>
      <w:r w:rsidR="00A109C3">
        <w:rPr>
          <w:rFonts w:ascii="Cambria" w:eastAsia="Calibri" w:hAnsi="Cambria" w:cstheme="minorHAnsi"/>
          <w:sz w:val="20"/>
        </w:rPr>
        <w:t xml:space="preserve"> </w:t>
      </w:r>
      <w:r w:rsidR="00A109C3" w:rsidRPr="00A109C3">
        <w:rPr>
          <w:rFonts w:ascii="Cambria" w:hAnsi="Cambria"/>
          <w:sz w:val="20"/>
          <w:szCs w:val="20"/>
        </w:rPr>
        <w:t xml:space="preserve">w Szpitalu </w:t>
      </w:r>
      <w:proofErr w:type="spellStart"/>
      <w:r w:rsidR="00A109C3" w:rsidRPr="00A109C3">
        <w:rPr>
          <w:rFonts w:ascii="Cambria" w:hAnsi="Cambria"/>
          <w:sz w:val="20"/>
          <w:szCs w:val="20"/>
        </w:rPr>
        <w:t>Rehabilitacyjno</w:t>
      </w:r>
      <w:proofErr w:type="spellEnd"/>
      <w:r w:rsidR="00A109C3" w:rsidRPr="00A109C3">
        <w:rPr>
          <w:rFonts w:ascii="Cambria" w:hAnsi="Cambria"/>
          <w:sz w:val="20"/>
          <w:szCs w:val="20"/>
        </w:rPr>
        <w:t xml:space="preserve"> – Hematologicznym dla Dzieci „Orlik” w Kudowie Zdroju</w:t>
      </w:r>
      <w:r w:rsidR="00A109C3">
        <w:rPr>
          <w:rFonts w:ascii="Cambria" w:hAnsi="Cambria"/>
          <w:sz w:val="20"/>
          <w:szCs w:val="20"/>
        </w:rPr>
        <w:t>.</w:t>
      </w:r>
    </w:p>
    <w:p w14:paraId="396FB855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BF2F89F" w14:textId="77777777" w:rsidR="00BB3A8E" w:rsidRDefault="00BB3A8E" w:rsidP="008828ED">
      <w:pPr>
        <w:pStyle w:val="Tekstpodstawowy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</w:p>
    <w:p w14:paraId="0338A529" w14:textId="35E37D07" w:rsidR="00BB3A8E" w:rsidRPr="00A738A7" w:rsidRDefault="00BB3A8E" w:rsidP="008828E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z zakresu pielęgniarstwa w </w:t>
      </w:r>
      <w:r w:rsidR="00227385">
        <w:rPr>
          <w:rFonts w:ascii="Cambria" w:hAnsi="Cambria"/>
          <w:b/>
          <w:bCs/>
          <w:sz w:val="20"/>
          <w:szCs w:val="20"/>
        </w:rPr>
        <w:t>jednostkach Spółki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0E2BB323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771253">
        <w:rPr>
          <w:rFonts w:ascii="Cambria" w:hAnsi="Cambria"/>
          <w:b/>
          <w:sz w:val="20"/>
          <w:szCs w:val="20"/>
        </w:rPr>
        <w:t>31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771253">
        <w:rPr>
          <w:rFonts w:ascii="Cambria" w:hAnsi="Cambria"/>
          <w:b/>
          <w:sz w:val="20"/>
          <w:szCs w:val="20"/>
        </w:rPr>
        <w:t>8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15CBDA6B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771253">
        <w:rPr>
          <w:rFonts w:ascii="Cambria" w:hAnsi="Cambria"/>
          <w:b/>
          <w:bCs/>
          <w:sz w:val="20"/>
          <w:szCs w:val="20"/>
        </w:rPr>
        <w:t>31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771253">
        <w:rPr>
          <w:rFonts w:ascii="Cambria" w:hAnsi="Cambria"/>
          <w:b/>
          <w:bCs/>
          <w:sz w:val="20"/>
          <w:szCs w:val="20"/>
        </w:rPr>
        <w:t>8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45C95733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771253">
        <w:rPr>
          <w:rFonts w:ascii="Cambria" w:hAnsi="Cambria"/>
          <w:sz w:val="20"/>
          <w:szCs w:val="20"/>
        </w:rPr>
        <w:t>01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771253">
        <w:rPr>
          <w:rFonts w:ascii="Cambria" w:hAnsi="Cambria"/>
          <w:sz w:val="20"/>
          <w:szCs w:val="20"/>
        </w:rPr>
        <w:t>8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77777777" w:rsidR="00BB3A8E" w:rsidRPr="008828ED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</w:p>
    <w:p w14:paraId="45F1FEF0" w14:textId="77777777" w:rsidR="008828ED" w:rsidRDefault="008828ED" w:rsidP="008828ED">
      <w:pPr>
        <w:autoSpaceDE w:val="0"/>
        <w:autoSpaceDN w:val="0"/>
        <w:adjustRightInd w:val="0"/>
        <w:spacing w:after="0" w:line="312" w:lineRule="auto"/>
        <w:jc w:val="both"/>
        <w:rPr>
          <w:rFonts w:ascii="Cambria" w:eastAsia="Calibri" w:hAnsi="Cambria"/>
          <w:sz w:val="20"/>
          <w:szCs w:val="20"/>
        </w:rPr>
      </w:pPr>
    </w:p>
    <w:p w14:paraId="01375108" w14:textId="080E7AD3" w:rsidR="008828ED" w:rsidRPr="00EC3212" w:rsidRDefault="008828ED" w:rsidP="008828ED">
      <w:pPr>
        <w:ind w:left="6384" w:hanging="5"/>
        <w:rPr>
          <w:rFonts w:ascii="Cambria" w:hAnsi="Cambria"/>
          <w:sz w:val="20"/>
          <w:szCs w:val="20"/>
        </w:rPr>
      </w:pPr>
      <w:r w:rsidRPr="00EC321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  </w:t>
      </w:r>
      <w:r w:rsidRPr="00EC3212">
        <w:rPr>
          <w:rFonts w:ascii="Cambria" w:hAnsi="Cambria"/>
          <w:sz w:val="20"/>
          <w:szCs w:val="20"/>
        </w:rPr>
        <w:t xml:space="preserve"> PREZES  ZARZĄDU</w:t>
      </w:r>
    </w:p>
    <w:p w14:paraId="3773E033" w14:textId="77777777" w:rsidR="008828ED" w:rsidRPr="00EC3212" w:rsidRDefault="008828ED" w:rsidP="008828ED">
      <w:pPr>
        <w:spacing w:after="0"/>
        <w:ind w:right="-142"/>
        <w:rPr>
          <w:rFonts w:ascii="Cambria" w:hAnsi="Cambria"/>
          <w:sz w:val="20"/>
          <w:szCs w:val="20"/>
        </w:rPr>
      </w:pPr>
      <w:r w:rsidRPr="00EC3212">
        <w:rPr>
          <w:rFonts w:ascii="Cambria" w:hAnsi="Cambria"/>
          <w:sz w:val="20"/>
          <w:szCs w:val="20"/>
        </w:rPr>
        <w:t xml:space="preserve">  </w:t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  <w:t xml:space="preserve">            </w:t>
      </w:r>
      <w:r w:rsidRPr="00EC3212">
        <w:rPr>
          <w:rFonts w:ascii="Cambria" w:hAnsi="Cambria"/>
          <w:sz w:val="20"/>
          <w:szCs w:val="20"/>
        </w:rPr>
        <w:tab/>
      </w:r>
      <w:r w:rsidRPr="00EC3212">
        <w:rPr>
          <w:rFonts w:ascii="Cambria" w:hAnsi="Cambria"/>
          <w:sz w:val="20"/>
          <w:szCs w:val="20"/>
        </w:rPr>
        <w:tab/>
        <w:t>Tomasz Maciejowski</w:t>
      </w:r>
    </w:p>
    <w:p w14:paraId="736CE482" w14:textId="77777777" w:rsidR="008828ED" w:rsidRPr="00EC3212" w:rsidRDefault="008828ED" w:rsidP="008828ED">
      <w:pPr>
        <w:spacing w:after="0"/>
        <w:jc w:val="both"/>
      </w:pPr>
      <w:r w:rsidRPr="00EC321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/podpis na oryginale/</w:t>
      </w:r>
    </w:p>
    <w:p w14:paraId="5044F9FD" w14:textId="77777777" w:rsidR="008828ED" w:rsidRPr="00A738A7" w:rsidRDefault="008828ED" w:rsidP="008828ED">
      <w:pPr>
        <w:autoSpaceDE w:val="0"/>
        <w:autoSpaceDN w:val="0"/>
        <w:adjustRightInd w:val="0"/>
        <w:spacing w:after="0" w:line="312" w:lineRule="auto"/>
        <w:jc w:val="both"/>
        <w:rPr>
          <w:rFonts w:ascii="Cambria" w:eastAsia="Calibri" w:hAnsi="Cambria"/>
          <w:sz w:val="20"/>
          <w:szCs w:val="20"/>
        </w:rPr>
      </w:pPr>
    </w:p>
    <w:sectPr w:rsidR="008828ED" w:rsidRPr="00A738A7" w:rsidSect="008828E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40291"/>
    <w:rsid w:val="002564CD"/>
    <w:rsid w:val="002627F3"/>
    <w:rsid w:val="00274FC9"/>
    <w:rsid w:val="002A542C"/>
    <w:rsid w:val="002D3A6D"/>
    <w:rsid w:val="002E1386"/>
    <w:rsid w:val="002E7EBF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45FE3"/>
    <w:rsid w:val="0065220D"/>
    <w:rsid w:val="006A3616"/>
    <w:rsid w:val="006B112D"/>
    <w:rsid w:val="006C5596"/>
    <w:rsid w:val="00745587"/>
    <w:rsid w:val="00771253"/>
    <w:rsid w:val="007A0B3F"/>
    <w:rsid w:val="007F21C4"/>
    <w:rsid w:val="00836890"/>
    <w:rsid w:val="00840566"/>
    <w:rsid w:val="00871160"/>
    <w:rsid w:val="008828ED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269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42576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2</cp:revision>
  <cp:lastPrinted>2023-07-10T07:36:00Z</cp:lastPrinted>
  <dcterms:created xsi:type="dcterms:W3CDTF">2023-08-07T11:19:00Z</dcterms:created>
  <dcterms:modified xsi:type="dcterms:W3CDTF">2023-08-07T11:19:00Z</dcterms:modified>
</cp:coreProperties>
</file>